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E" w:rsidRDefault="00AA47BE" w:rsidP="00AA47BE">
      <w:pPr>
        <w:bidi/>
        <w:spacing w:after="0" w:line="360" w:lineRule="auto"/>
        <w:ind w:right="576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عملکرد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واحد مکانیزاسیون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1397</w:t>
      </w:r>
    </w:p>
    <w:p w:rsidR="00AA47BE" w:rsidRPr="00AA47BE" w:rsidRDefault="00AA47BE" w:rsidP="00AA47BE">
      <w:pPr>
        <w:bidi/>
        <w:spacing w:after="0" w:line="360" w:lineRule="auto"/>
        <w:ind w:left="-288" w:right="576" w:firstLine="541"/>
        <w:jc w:val="both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الف - برداشت غلات:</w:t>
      </w:r>
    </w:p>
    <w:p w:rsidR="00AA47BE" w:rsidRPr="00AA47BE" w:rsidRDefault="00AA47BE" w:rsidP="00AA47BE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>تعداد کمباین آماده به کار موجود در شهرستان: 130 دستگاه</w:t>
      </w:r>
    </w:p>
    <w:p w:rsidR="00AA47BE" w:rsidRPr="00AA47BE" w:rsidRDefault="00AA47BE" w:rsidP="00AA47BE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>تعداد کمباین نظارت فنی شده قبل از برداشت: 130 دستگاه</w:t>
      </w:r>
    </w:p>
    <w:p w:rsidR="00AA47BE" w:rsidRPr="00AA47BE" w:rsidRDefault="00AA47BE" w:rsidP="00AA47BE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>تعداد کمباین کنترل فنی شده در مزرعه حین برداشت: 150 دستگاه</w:t>
      </w:r>
    </w:p>
    <w:p w:rsidR="00AA47BE" w:rsidRPr="00AA47BE" w:rsidRDefault="00AA47BE" w:rsidP="00AA47BE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>تعداد نمونه برداری در مزرعه با کادر جهت محاسبه ریزش و ضایعات: 80 مورد</w:t>
      </w:r>
    </w:p>
    <w:p w:rsidR="00AA47BE" w:rsidRPr="00AA47BE" w:rsidRDefault="00AA47BE" w:rsidP="00AA47BE">
      <w:pPr>
        <w:pStyle w:val="ListParagraph"/>
        <w:spacing w:after="0" w:line="360" w:lineRule="auto"/>
        <w:ind w:left="395" w:right="576"/>
        <w:contextualSpacing w:val="0"/>
        <w:jc w:val="both"/>
        <w:rPr>
          <w:rFonts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>ریزش کمباین و ضایعات طبیعی مجموعا" 3.4% (شامل 2.5% ریزش کمباین و 0.9% ریزش طبیعی مزرعه)</w:t>
      </w:r>
      <w:r w:rsidRPr="00AA47BE">
        <w:rPr>
          <w:rFonts w:hint="cs"/>
          <w:sz w:val="32"/>
          <w:szCs w:val="32"/>
          <w:rtl/>
        </w:rPr>
        <w:t> </w:t>
      </w:r>
    </w:p>
    <w:p w:rsidR="00AA47BE" w:rsidRPr="00AA47BE" w:rsidRDefault="00AA47BE" w:rsidP="00AA47BE">
      <w:pPr>
        <w:bidi/>
        <w:spacing w:after="0" w:line="360" w:lineRule="auto"/>
        <w:ind w:left="-288" w:right="576" w:firstLine="541"/>
        <w:jc w:val="both"/>
        <w:rPr>
          <w:rFonts w:ascii="Times New Roman" w:eastAsia="Times New Roman" w:hAnsi="Times New Roman" w:cs="B Zar"/>
          <w:sz w:val="32"/>
          <w:szCs w:val="32"/>
          <w:rtl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ب -  سوخت بخش کشاورزی:</w:t>
      </w:r>
      <w:r w:rsidRPr="00AA47BE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AA47BE" w:rsidRPr="00AA47BE" w:rsidRDefault="00AA47BE" w:rsidP="00AA47BE">
      <w:pPr>
        <w:bidi/>
        <w:spacing w:after="0" w:line="360" w:lineRule="auto"/>
        <w:ind w:right="576"/>
        <w:jc w:val="both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AA47BE">
        <w:rPr>
          <w:rFonts w:ascii="Tahoma" w:hAnsi="Tahoma" w:cs="B Zar"/>
          <w:sz w:val="32"/>
          <w:szCs w:val="32"/>
          <w:rtl/>
        </w:rPr>
        <w:t xml:space="preserve">تعداد کل درخواست های 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تأیید شده </w:t>
      </w:r>
      <w:r w:rsidRPr="00AA47BE">
        <w:rPr>
          <w:rFonts w:ascii="Tahoma" w:hAnsi="Tahoma" w:cs="B Zar"/>
          <w:sz w:val="32"/>
          <w:szCs w:val="32"/>
          <w:rtl/>
        </w:rPr>
        <w:t>سوخت ماشین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آلات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و </w:t>
      </w:r>
      <w:r w:rsidRPr="00AA47BE">
        <w:rPr>
          <w:rFonts w:ascii="Tahoma" w:hAnsi="Tahoma" w:cs="B Zar"/>
          <w:sz w:val="32"/>
          <w:szCs w:val="32"/>
          <w:rtl/>
        </w:rPr>
        <w:t>چاه های آب کشاورزی</w:t>
      </w:r>
      <w:r w:rsidRPr="00AA47BE">
        <w:rPr>
          <w:rFonts w:ascii="Tahoma" w:hAnsi="Tahoma" w:cs="B Zar" w:hint="cs"/>
          <w:sz w:val="32"/>
          <w:szCs w:val="32"/>
          <w:rtl/>
        </w:rPr>
        <w:t>: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Pr="00AA47BE">
        <w:rPr>
          <w:rFonts w:ascii="Tahoma" w:hAnsi="Tahoma" w:cs="B Zar" w:hint="cs"/>
          <w:sz w:val="32"/>
          <w:szCs w:val="32"/>
          <w:rtl/>
        </w:rPr>
        <w:t>15850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Pr="00AA47BE">
        <w:rPr>
          <w:rFonts w:ascii="Tahoma" w:hAnsi="Tahoma" w:cs="B Zar" w:hint="cs"/>
          <w:sz w:val="32"/>
          <w:szCs w:val="32"/>
          <w:rtl/>
        </w:rPr>
        <w:t>عدد</w:t>
      </w:r>
    </w:p>
    <w:p w:rsidR="00AA47BE" w:rsidRPr="00AA47BE" w:rsidRDefault="00AA47BE" w:rsidP="00AA47BE">
      <w:pPr>
        <w:bidi/>
        <w:spacing w:after="0" w:line="360" w:lineRule="auto"/>
        <w:ind w:left="-288" w:right="576" w:firstLine="541"/>
        <w:jc w:val="both"/>
        <w:rPr>
          <w:rFonts w:ascii="Tahoma" w:eastAsia="Times New Roman" w:hAnsi="Tahoma" w:cs="B Titr"/>
          <w:b/>
          <w:bCs/>
          <w:sz w:val="32"/>
          <w:szCs w:val="32"/>
          <w:rtl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ج- معرفی متقاضیان خرید کمباین، تراکتور و ادوات کشاورزی از محل تسهیلات خط ویژه مکانیزاسیون طی 20 مرحله:</w:t>
      </w:r>
    </w:p>
    <w:p w:rsidR="00AA47BE" w:rsidRPr="00AA47BE" w:rsidRDefault="00AA47BE" w:rsidP="00AA47BE">
      <w:pPr>
        <w:bidi/>
        <w:spacing w:after="0" w:line="360" w:lineRule="auto"/>
        <w:ind w:right="576"/>
        <w:jc w:val="both"/>
        <w:rPr>
          <w:rFonts w:ascii="Times New Roman" w:eastAsia="Times New Roman" w:hAnsi="Times New Roman" w:cs="B Zar" w:hint="cs"/>
          <w:sz w:val="32"/>
          <w:szCs w:val="32"/>
          <w:rtl/>
        </w:rPr>
      </w:pPr>
      <w:r w:rsidRPr="00AA47BE">
        <w:rPr>
          <w:rFonts w:cs="B Zar" w:hint="cs"/>
          <w:sz w:val="32"/>
          <w:szCs w:val="32"/>
          <w:rtl/>
        </w:rPr>
        <w:t xml:space="preserve"> تعداد 152 مورد و به مبلغ تسهیلات  116535 میلیون ریال به سازمان جهاد کشاورزی و شعب بانک کشاورزی اصفهان، ورزنه، کوهپایه، نیک آباد جرقویه و خوراسگان</w:t>
      </w:r>
    </w:p>
    <w:p w:rsidR="00AA47BE" w:rsidRPr="00AA47BE" w:rsidRDefault="00AA47BE" w:rsidP="00AA47BE">
      <w:pPr>
        <w:bidi/>
        <w:spacing w:after="0" w:line="360" w:lineRule="auto"/>
        <w:ind w:right="576"/>
        <w:jc w:val="both"/>
        <w:rPr>
          <w:rFonts w:cs="B Zar"/>
          <w:sz w:val="32"/>
          <w:szCs w:val="32"/>
        </w:rPr>
      </w:pPr>
      <w:r w:rsidRPr="00AA47BE">
        <w:rPr>
          <w:rFonts w:cs="B Titr" w:hint="cs"/>
          <w:sz w:val="32"/>
          <w:szCs w:val="32"/>
          <w:rtl/>
        </w:rPr>
        <w:lastRenderedPageBreak/>
        <w:t>از ديگر اقدامات مكانيزاسيون :</w:t>
      </w:r>
      <w:r w:rsidRPr="00AA47BE">
        <w:rPr>
          <w:rFonts w:cs="B Zar" w:hint="cs"/>
          <w:sz w:val="32"/>
          <w:szCs w:val="32"/>
          <w:rtl/>
        </w:rPr>
        <w:t xml:space="preserve"> تایید سوخت تراکتورها و کمباین</w:t>
      </w:r>
      <w:r>
        <w:rPr>
          <w:rFonts w:cs="B Zar" w:hint="cs"/>
          <w:sz w:val="32"/>
          <w:szCs w:val="32"/>
          <w:rtl/>
        </w:rPr>
        <w:t xml:space="preserve"> </w:t>
      </w:r>
      <w:r w:rsidRPr="00AA47BE">
        <w:rPr>
          <w:rFonts w:cs="B Zar" w:hint="cs"/>
          <w:sz w:val="32"/>
          <w:szCs w:val="32"/>
          <w:rtl/>
        </w:rPr>
        <w:t>ها و موتور های آبکش در سامانه های اگری وتجارت آسان -  نظارت بر برداشت غلات – نظارت بر کشت غلات – معرفی متقاضیان خرید تراکتور « کمباین  وادوات کشاورزی  -  معرفی شرکتهای ار</w:t>
      </w:r>
      <w:r>
        <w:rPr>
          <w:rFonts w:cs="B Zar" w:hint="cs"/>
          <w:sz w:val="32"/>
          <w:szCs w:val="32"/>
          <w:rtl/>
        </w:rPr>
        <w:t>ائه دهنده خدمات مکانیزه کشاورزی</w:t>
      </w:r>
      <w:r w:rsidRPr="00AA47BE">
        <w:rPr>
          <w:rFonts w:cs="B Zar" w:hint="cs"/>
          <w:sz w:val="32"/>
          <w:szCs w:val="32"/>
          <w:rtl/>
        </w:rPr>
        <w:t xml:space="preserve"> جهت استفاده از کمک های بلا عوض از محل طرح تجهیز شرکت</w:t>
      </w:r>
      <w:r>
        <w:rPr>
          <w:rFonts w:cs="B Zar" w:hint="cs"/>
          <w:sz w:val="32"/>
          <w:szCs w:val="32"/>
          <w:rtl/>
        </w:rPr>
        <w:t xml:space="preserve"> </w:t>
      </w:r>
      <w:r w:rsidRPr="00AA47BE">
        <w:rPr>
          <w:rFonts w:cs="B Zar" w:hint="cs"/>
          <w:sz w:val="32"/>
          <w:szCs w:val="32"/>
          <w:rtl/>
        </w:rPr>
        <w:t>ها – آموزش ونظارت بر  ترویج خاک ورزی حفاظتی – حمایت ، هدایت ونظارت بر شرکت های ارائه دهنده خدمات مکانیزاسیون  - نیاز سنجی ماشین آلات کشاورزی -  همکاری با واحدهای زراعت ، باغبانی و حفظ نباتات در اجرای پروژ</w:t>
      </w:r>
      <w:r>
        <w:rPr>
          <w:rFonts w:cs="B Zar" w:hint="cs"/>
          <w:sz w:val="32"/>
          <w:szCs w:val="32"/>
          <w:rtl/>
          <w:lang w:bidi="fa-IR"/>
        </w:rPr>
        <w:t>ه</w:t>
      </w:r>
      <w:r w:rsidRPr="00AA47BE">
        <w:rPr>
          <w:rFonts w:cs="B Zar" w:hint="cs"/>
          <w:sz w:val="32"/>
          <w:szCs w:val="32"/>
          <w:rtl/>
        </w:rPr>
        <w:t xml:space="preserve"> ها  </w:t>
      </w:r>
      <w:r>
        <w:rPr>
          <w:rFonts w:cs="B Zar" w:hint="cs"/>
          <w:sz w:val="32"/>
          <w:szCs w:val="32"/>
          <w:rtl/>
        </w:rPr>
        <w:t>و ....</w:t>
      </w:r>
    </w:p>
    <w:p w:rsidR="00F30ABF" w:rsidRDefault="00F30ABF" w:rsidP="00AA47BE">
      <w:pPr>
        <w:bidi/>
      </w:pPr>
    </w:p>
    <w:sectPr w:rsidR="00F30ABF" w:rsidSect="00F3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7BE"/>
    <w:rsid w:val="00AA47BE"/>
    <w:rsid w:val="00F3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BE"/>
    <w:pPr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BE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2019-05-28T06:54:00Z</dcterms:created>
  <dcterms:modified xsi:type="dcterms:W3CDTF">2019-05-28T06:56:00Z</dcterms:modified>
</cp:coreProperties>
</file>