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b/>
          <w:bCs/>
          <w:sz w:val="20"/>
          <w:szCs w:val="20"/>
          <w:rtl/>
          <w:lang w:bidi="fa-IR"/>
        </w:rPr>
        <w:t>عمده ترین مسائل و مشکلات موجود در بخش کشاورزی منطقه</w:t>
      </w:r>
    </w:p>
    <w:p w:rsidR="00F778A0" w:rsidRPr="00F778A0" w:rsidRDefault="00F778A0" w:rsidP="00F778A0">
      <w:pPr>
        <w:bidi/>
        <w:spacing w:after="0" w:line="360" w:lineRule="auto"/>
        <w:ind w:left="170" w:right="170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1- افزایش هزینه تولید محصولات کشاورزی در چند ساله اخیر به دلیل خشکسالی های پی در پی که باعث شده آبدهی چاه های کشاورزی منطقه تقلیل یابد و کشاورزان با هزینه سنگین اقدام به جابه جایی یا حفر تونل و... جهت اب بیشتر بنمایند.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2-خشکسالی های پی در پی علاوه بر کاهش ابدهی چاه ها باعث افت کیفیت آب مصرفی جهت کشاورزی و کاهش عملکرد در منطقه را به همراه داشته است.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3-نداشتن سند ملکی در اکثر زمینهای منطقه که باعث شده کشاورزان منطقه نتوانند تسهیلات مختلف کشاورزی را جذب نمایند و یا طرح های مختلف کشاورزی را در منطقه راه اندازی نمایند و یا سرمایه گذاران در منطقه سرمایه گذاری کنند.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4-منطقه دارای چندین رودخانه فصلی می باشد که نیاز به سیل بندی در منطقه وجود دارد و سیل بند های موجود نیز نیاز به ترمیم اساسی دارد تا با مهار آب های فصل بتوان در موقع لزوم از ان استفاده کرد و یا تزریقی به آب های زیر زمینی منطقه باشد.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5-خرده مالکی شدید زمین های کشاورزی خود اجازه بالا رفتن ضریب مکانیزاسیون کشاورزی منطقه و یا طرح ها ی مکانیزه را نمی دهد.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6-نبود ایستگاه هوا شناسی مجهز و پیشرفته در منطقه باعث شده که طبق بررسی به عمل آمده صندوق بیمه محصولات کشاورزی به استناد آمار اصفهان و یا مناطق همجوار بر آورد خسارات محصولات بیمه شده را بنماید و حال آن که منطقه جرقویه سفلی با این وسعت و با برآورد های اولیه دارای یک میکروکلیمای خاص بوده و نیاز به ثبت آن هواشناسی در خود منطقه می باشد.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7-نوسانات بالای قیمت نهاده های دام و طیور و تولیدات دام طیور و غیر فعال بودن شرکت تعاونی مرغداران منطقه باعث شده که بسیاری از واحد های مرغداری منطقه در حال حاضر غیر فعال باشند.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8-افزایش تعرفه مصرف برق چاه های کشاورزی که این خود هزینه کشت را با لا برده است .</w:t>
      </w:r>
    </w:p>
    <w:p w:rsidR="00F778A0" w:rsidRPr="00F778A0" w:rsidRDefault="00F778A0" w:rsidP="00F778A0">
      <w:pPr>
        <w:bidi/>
        <w:spacing w:after="0" w:line="360" w:lineRule="auto"/>
        <w:ind w:left="170" w:right="170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9- نبود صنایع تبدیلی در منطقه که باعث می شود درصد زیادی ار محصولات تولیدی منطقه (به خصوص انار) از بین برود و مقرون به صرفه جهت حمل به نقاط دیگر نباشد و منطقه نیازمند صنایع تبدیلی در خصوص انار و قارچ و پیاز و... می باشد.</w:t>
      </w:r>
    </w:p>
    <w:p w:rsidR="00F778A0" w:rsidRPr="00F778A0" w:rsidRDefault="00F778A0" w:rsidP="00F778A0">
      <w:pPr>
        <w:bidi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F778A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10-با توجه به توسعه پرورش قارچ خانگی در منطقه لازم است از لحاظ نداشتن ضرر جسمی و روحی تحقیقاتی در این زمینه انجام شود </w:t>
      </w:r>
    </w:p>
    <w:p w:rsidR="00300FFE" w:rsidRPr="00F778A0" w:rsidRDefault="00300FFE" w:rsidP="00F778A0"/>
    <w:sectPr w:rsidR="00300FFE" w:rsidRPr="00F778A0" w:rsidSect="00300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1638"/>
    <w:rsid w:val="00300FFE"/>
    <w:rsid w:val="00502B27"/>
    <w:rsid w:val="00773301"/>
    <w:rsid w:val="00EF1638"/>
    <w:rsid w:val="00F7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rafatja</dc:creator>
  <cp:lastModifiedBy>rafatja</cp:lastModifiedBy>
  <cp:revision>2</cp:revision>
  <dcterms:created xsi:type="dcterms:W3CDTF">2019-08-08T08:10:00Z</dcterms:created>
  <dcterms:modified xsi:type="dcterms:W3CDTF">2019-08-08T08:10:00Z</dcterms:modified>
</cp:coreProperties>
</file>